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ADD" w:rsidRDefault="00153ADD" w:rsidP="00153ADD">
      <w:pPr>
        <w:rPr>
          <w:rFonts w:ascii="Browallia New" w:hAnsi="Browallia New" w:cs="Browalli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2667000</wp:posOffset>
            </wp:positionH>
            <wp:positionV relativeFrom="paragraph">
              <wp:posOffset>-276860</wp:posOffset>
            </wp:positionV>
            <wp:extent cx="944880" cy="944880"/>
            <wp:effectExtent l="0" t="0" r="7620" b="762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3ADD" w:rsidRDefault="00153ADD" w:rsidP="00153ADD">
      <w:pPr>
        <w:rPr>
          <w:rFonts w:ascii="Browallia New" w:hAnsi="Browallia New" w:cs="Browallia New"/>
          <w:sz w:val="32"/>
          <w:szCs w:val="32"/>
        </w:rPr>
      </w:pPr>
    </w:p>
    <w:p w:rsidR="00153ADD" w:rsidRDefault="00153ADD" w:rsidP="00153A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3ADD" w:rsidRDefault="00153ADD" w:rsidP="00153A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คำสั่งองค์การบริหารส่วนตำบลประจัน</w:t>
      </w:r>
    </w:p>
    <w:p w:rsidR="00153ADD" w:rsidRDefault="00153ADD" w:rsidP="00153A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85 /</w:t>
      </w:r>
      <w:r>
        <w:rPr>
          <w:rFonts w:ascii="TH SarabunIT๙" w:hAnsi="TH SarabunIT๙" w:cs="TH SarabunIT๙"/>
          <w:sz w:val="32"/>
          <w:szCs w:val="32"/>
        </w:rPr>
        <w:t>2563</w:t>
      </w:r>
    </w:p>
    <w:p w:rsidR="00153ADD" w:rsidRDefault="00153ADD" w:rsidP="00153AD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แต่งตั้งคณะทำงานพิจารณา ทบทวน ปรับปรุง เปลี่ยนแปลงหรือยกเลิกภารกิจและข้อบัญญัติ</w:t>
      </w:r>
    </w:p>
    <w:p w:rsidR="00153ADD" w:rsidRDefault="00153ADD" w:rsidP="00153AD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</w:t>
      </w:r>
    </w:p>
    <w:p w:rsidR="00153ADD" w:rsidRDefault="00153ADD" w:rsidP="00153AD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53ADD" w:rsidRDefault="00153ADD" w:rsidP="00153AD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วิธิการ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บริหารกิจการบ้านเมืองที่ดี พ.ศ.2546 หมวด 6 มาตรา 33 ได้กำหนดให้ส่วนราชการทบทวนภารกิจใดมีความจำเป็นหรือสมควรที่จะได้ดำเนินการต่อไปหรือไม่ เพื่อให้เกิดความคุ้มค่าของภารกิจและทันต่อสถานการณ์ จึงแต่งตั้งคณะทำงานในการดำเนินการดังกล่าว ประกอบด้วย</w:t>
      </w:r>
    </w:p>
    <w:p w:rsidR="00153ADD" w:rsidRDefault="00153ADD" w:rsidP="00153ADD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53ADD" w:rsidRDefault="00153ADD" w:rsidP="00153AD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อาแซ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หะยี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รองนายก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.ประจัน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ประธานคณะกรรมการ</w:t>
      </w:r>
    </w:p>
    <w:p w:rsidR="00153ADD" w:rsidRDefault="00153ADD" w:rsidP="00153AD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 นายวิสูตร  ยา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รองนายก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.ประจัน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53ADD" w:rsidRDefault="00153ADD" w:rsidP="00153AD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นางสาวยามี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ละห์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เตะ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.ประจัน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53ADD" w:rsidRDefault="00153ADD" w:rsidP="00153AD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3.  นางปารี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ดะห์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สะมาโระ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ตำแหน่ง  ผู้อำนวยการกองคลัง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53ADD" w:rsidRDefault="00153ADD" w:rsidP="00153AD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อัซ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มัน  แบรอ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  ผู้อำนวยการกองช่าง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53ADD" w:rsidRDefault="00153ADD" w:rsidP="00153AD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5.  นางสาวฮารีเมาะ  ประมวลการ ตำแหน่ง หัวหน้าสำนักปลัด ฯ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คณะทำงาน/เลขานุการ</w:t>
      </w:r>
    </w:p>
    <w:p w:rsidR="00153ADD" w:rsidRDefault="00153ADD" w:rsidP="00153AD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นางพาอี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ดาละ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ตำแหน่งนักวิเคราะห์ฯ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คณะทำงาน/ผู้ช่วยเลขานุการ</w:t>
      </w:r>
    </w:p>
    <w:p w:rsidR="00153ADD" w:rsidRDefault="00153ADD" w:rsidP="00153ADD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153ADD" w:rsidRDefault="00153ADD" w:rsidP="00153AD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ให้คณะทำงานมีหน้าที่ในการพิจารณาถึงภารกิจขององค์การบริหารส่วนตำบลประจัน ว่ามีภารกิจใดที่จะต้องมีการดำเนินการให้เป็นไปตามมาตรา 33 แห่งพระราชกฤษฎีกาว่าด้วยหลักเกณฑ์และ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วิธิการ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บริหารกิจการบ้านเมืองที่ดี พ.ศ.2546 หมวด แล้วรายงานผลการดำเนินการพร้อมความเห็นให้นายกองค์การบริหารส่วนตำบลทราบ เพื่อดำเนินการในส่วนที่เกี่ยวข้องต่อไป</w:t>
      </w:r>
    </w:p>
    <w:p w:rsidR="00153ADD" w:rsidRDefault="00153ADD" w:rsidP="00153ADD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153ADD" w:rsidRDefault="00153ADD" w:rsidP="00153ADD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:rsidR="00153ADD" w:rsidRDefault="00153ADD" w:rsidP="00153ADD">
      <w:pPr>
        <w:ind w:left="720" w:firstLine="720"/>
        <w:jc w:val="both"/>
        <w:rPr>
          <w:rFonts w:ascii="TH SarabunIT๙" w:hAnsi="TH SarabunIT๙" w:cs="TH SarabunIT๙"/>
          <w:sz w:val="16"/>
          <w:szCs w:val="16"/>
        </w:rPr>
      </w:pPr>
    </w:p>
    <w:p w:rsidR="00153ADD" w:rsidRDefault="00153ADD" w:rsidP="00153AD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สั่ง  ณ  วันที่  12   เดือน   มีนาคม  พ.ศ.  25</w:t>
      </w:r>
      <w:r>
        <w:rPr>
          <w:rFonts w:ascii="TH SarabunIT๙" w:hAnsi="TH SarabunIT๙" w:cs="TH SarabunIT๙"/>
          <w:sz w:val="32"/>
          <w:szCs w:val="32"/>
        </w:rPr>
        <w:t>63</w:t>
      </w:r>
      <w:bookmarkStart w:id="0" w:name="_GoBack"/>
      <w:bookmarkEnd w:id="0"/>
    </w:p>
    <w:p w:rsidR="00153ADD" w:rsidRDefault="00153ADD" w:rsidP="00153ADD">
      <w:pPr>
        <w:rPr>
          <w:rFonts w:ascii="TH SarabunIT๙" w:hAnsi="TH SarabunIT๙" w:cs="TH SarabunIT๙"/>
          <w:sz w:val="32"/>
          <w:szCs w:val="32"/>
        </w:rPr>
      </w:pPr>
    </w:p>
    <w:p w:rsidR="00153ADD" w:rsidRDefault="00153ADD" w:rsidP="00153ADD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153ADD" w:rsidRDefault="00153ADD" w:rsidP="00153ADD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</w:p>
    <w:p w:rsidR="00153ADD" w:rsidRDefault="00153ADD" w:rsidP="00153ADD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 นายดา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สะดี )</w:t>
      </w:r>
    </w:p>
    <w:p w:rsidR="00153ADD" w:rsidRDefault="00153ADD" w:rsidP="00153ADD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นายกองค์การบริหารส่วนตำบลประจัน</w:t>
      </w:r>
    </w:p>
    <w:p w:rsidR="00153ADD" w:rsidRDefault="00153ADD" w:rsidP="00153ADD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153ADD" w:rsidRDefault="00153ADD" w:rsidP="00153ADD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153ADD" w:rsidRDefault="00153ADD" w:rsidP="00153ADD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153ADD" w:rsidRDefault="00153ADD" w:rsidP="00153ADD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153ADD" w:rsidRDefault="00153ADD" w:rsidP="00153ADD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153ADD" w:rsidRDefault="00153ADD" w:rsidP="00153ADD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3758B1" w:rsidRDefault="003758B1"/>
    <w:sectPr w:rsidR="003758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ADD"/>
    <w:rsid w:val="00153ADD"/>
    <w:rsid w:val="003758B1"/>
    <w:rsid w:val="005E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59512A-B082-4538-9F60-DC218C4F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AD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2021-07-27T07:23:00Z</dcterms:created>
  <dcterms:modified xsi:type="dcterms:W3CDTF">2021-07-27T07:23:00Z</dcterms:modified>
</cp:coreProperties>
</file>